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B5AC" w14:textId="77777777" w:rsidR="00CE0DFD" w:rsidRDefault="00000000">
      <w:pPr>
        <w:jc w:val="center"/>
      </w:pPr>
      <w:r>
        <w:rPr>
          <w:color w:val="8A8A8A"/>
          <w:sz w:val="20"/>
        </w:rPr>
        <w:t>SSLM · Simple Solution, Low Maintenance</w:t>
      </w:r>
    </w:p>
    <w:tbl>
      <w:tblPr>
        <w:tblW w:w="9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2146"/>
        <w:gridCol w:w="2691"/>
        <w:gridCol w:w="3270"/>
      </w:tblGrid>
      <w:tr w:rsidR="003A0385" w:rsidRPr="003B0287" w14:paraId="436EFCE2" w14:textId="77777777" w:rsidTr="00C6182C">
        <w:trPr>
          <w:trHeight w:val="195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F3864"/>
            <w:hideMark/>
          </w:tcPr>
          <w:p w14:paraId="51CC4D37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3B0287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  <w:t>Version</w:t>
            </w: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F3864"/>
            <w:hideMark/>
          </w:tcPr>
          <w:p w14:paraId="25BB15B1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3B0287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  <w:t>Date </w:t>
            </w: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F3864"/>
            <w:hideMark/>
          </w:tcPr>
          <w:p w14:paraId="153BF18F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3B0287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  <w:t>Revised by</w:t>
            </w: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F3864"/>
            <w:hideMark/>
          </w:tcPr>
          <w:p w14:paraId="37AEAEA7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3B0287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n-AU"/>
              </w:rPr>
              <w:t>Reason for change</w:t>
            </w:r>
          </w:p>
        </w:tc>
      </w:tr>
      <w:tr w:rsidR="003A0385" w:rsidRPr="003B0287" w14:paraId="7579E15A" w14:textId="77777777" w:rsidTr="00C6182C">
        <w:trPr>
          <w:trHeight w:val="195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3E83722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E97BC56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E2116CB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67444A2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677A1400" w14:textId="77777777" w:rsidTr="00C6182C">
        <w:trPr>
          <w:trHeight w:val="195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FC7261D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60E2071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6FF7D33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6272C19A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7003B294" w14:textId="77777777" w:rsidTr="00C6182C">
        <w:trPr>
          <w:trHeight w:val="210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15E22C9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3694A3E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9520278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A35762E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1BDF6D9C" w14:textId="77777777" w:rsidTr="00C6182C">
        <w:trPr>
          <w:trHeight w:val="210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8E6B8F2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6520C62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34B1D7BB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5ADE964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3BA4219E" w14:textId="77777777" w:rsidTr="00C6182C">
        <w:trPr>
          <w:trHeight w:val="210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657CA9B3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A87226C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D4086BE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F7DE418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0F857285" w14:textId="77777777" w:rsidTr="00C6182C">
        <w:trPr>
          <w:trHeight w:val="210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2AA8D61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3FE9A0F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968E06E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776B188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A0385" w:rsidRPr="003B0287" w14:paraId="62039089" w14:textId="77777777" w:rsidTr="00C6182C">
        <w:trPr>
          <w:trHeight w:val="195"/>
        </w:trPr>
        <w:tc>
          <w:tcPr>
            <w:tcW w:w="89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D871011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180150D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9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9B44206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355EA20" w14:textId="77777777" w:rsidR="003A0385" w:rsidRPr="003B0287" w:rsidRDefault="003A0385" w:rsidP="00C6182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6466ACC0" w14:textId="77777777" w:rsidR="003A0385" w:rsidRDefault="003A0385">
      <w:pPr>
        <w:jc w:val="center"/>
        <w:rPr>
          <w:b/>
          <w:color w:val="1F3864"/>
          <w:sz w:val="56"/>
        </w:rPr>
      </w:pPr>
    </w:p>
    <w:p w14:paraId="027A5F87" w14:textId="641DC049" w:rsidR="00CE0DFD" w:rsidRDefault="00000000">
      <w:pPr>
        <w:jc w:val="center"/>
      </w:pPr>
      <w:bookmarkStart w:id="0" w:name="_Hlk234414617"/>
      <w:r>
        <w:rPr>
          <w:b/>
          <w:color w:val="1F3864"/>
          <w:sz w:val="56"/>
        </w:rPr>
        <w:t>The Meeting Playbook</w:t>
      </w:r>
    </w:p>
    <w:p w14:paraId="2BAF81EE" w14:textId="77777777" w:rsidR="00CE0DFD" w:rsidRDefault="00000000">
      <w:pPr>
        <w:jc w:val="center"/>
      </w:pPr>
      <w:r>
        <w:rPr>
          <w:i/>
          <w:color w:val="595959"/>
          <w:sz w:val="26"/>
        </w:rPr>
        <w:t>A practical framework for fit-for-purpose meetings</w:t>
      </w:r>
    </w:p>
    <w:bookmarkEnd w:id="0"/>
    <w:p w14:paraId="071850AC" w14:textId="77777777" w:rsidR="00CE0DFD" w:rsidRDefault="00000000">
      <w:r>
        <w:t>Purpose. This playbook makes meetings effective by matching each meeting to its job, and getting the right people — prepared — in the room. The goal is not fewer meetings; it is better ones. It is written to be generic, so any team can adopt it.</w:t>
      </w:r>
    </w:p>
    <w:p w14:paraId="4ADB8C5C" w14:textId="77777777" w:rsidR="00CE0DFD" w:rsidRDefault="00000000">
      <w:r>
        <w:t>What's inside: the gate (is this a meeting?), the meeting lifecycle, roles, the invite template, how to run the meeting, how to design your defaults, the six rules, and how to roll it out.</w:t>
      </w:r>
    </w:p>
    <w:p w14:paraId="63A46FE6" w14:textId="77777777" w:rsidR="00CE0DFD" w:rsidRDefault="00000000">
      <w:pPr>
        <w:pStyle w:val="Heading1"/>
      </w:pPr>
      <w:r>
        <w:t>1. Before you book — is this a meeting?</w:t>
      </w:r>
    </w:p>
    <w:p w14:paraId="3665B986" w14:textId="77777777" w:rsidR="00CE0DFD" w:rsidRDefault="00000000">
      <w:r>
        <w:t>A meeting is justified only when it needs live, back-and-forth judgement. If it doesn't, use a faster channel.</w:t>
      </w:r>
    </w:p>
    <w:p w14:paraId="778B23E4" w14:textId="77777777" w:rsidR="00CE0DFD" w:rsidRDefault="00000000">
      <w:pPr>
        <w:pStyle w:val="ListBullet"/>
      </w:pPr>
      <w:r>
        <w:t>Sharing information one way → email, recorded video, or shared doc</w:t>
      </w:r>
    </w:p>
    <w:p w14:paraId="2FECD658" w14:textId="77777777" w:rsidR="00CE0DFD" w:rsidRDefault="00000000">
      <w:pPr>
        <w:pStyle w:val="ListBullet"/>
      </w:pPr>
      <w:r>
        <w:t>A simple approval or yes/no → async message or decision doc</w:t>
      </w:r>
    </w:p>
    <w:p w14:paraId="2BE7B2D4" w14:textId="77777777" w:rsidR="00CE0DFD" w:rsidRDefault="00000000">
      <w:pPr>
        <w:pStyle w:val="ListBullet"/>
      </w:pPr>
      <w:r>
        <w:t>Status that can be read → written update</w:t>
      </w:r>
    </w:p>
    <w:p w14:paraId="72C44614" w14:textId="77777777" w:rsidR="00CE0DFD" w:rsidRDefault="00000000">
      <w:pPr>
        <w:pStyle w:val="ListBullet"/>
      </w:pPr>
      <w:r>
        <w:t>Genuine debate, decision, or co-creation → book the meeting</w:t>
      </w:r>
    </w:p>
    <w:p w14:paraId="6EC17003" w14:textId="77777777" w:rsidR="00CE0DFD" w:rsidRDefault="00000000">
      <w:r>
        <w:t>Rule of thumb: if the outcome can be written without anyone in the room, don't hold the meeting.</w:t>
      </w:r>
    </w:p>
    <w:p w14:paraId="0DF321F2" w14:textId="77777777" w:rsidR="00CE0DFD" w:rsidRDefault="00000000">
      <w:pPr>
        <w:pStyle w:val="Heading1"/>
      </w:pPr>
      <w:r>
        <w:t>2. The meeting lifecycle — name your stage</w:t>
      </w:r>
    </w:p>
    <w:p w14:paraId="436A0852" w14:textId="77777777" w:rsidR="00CE0DFD" w:rsidRDefault="00000000">
      <w:r>
        <w:t>Most work moves through this sequence. Name the stage you're in; you rarely need all seven.</w:t>
      </w:r>
    </w:p>
    <w:p w14:paraId="55CE0F99" w14:textId="77777777" w:rsidR="00CE0DFD" w:rsidRDefault="00000000">
      <w:pPr>
        <w:pStyle w:val="ListBullet"/>
      </w:pPr>
      <w:r>
        <w:t>Fact Find (15 min) — Identify the right people and the real question.</w:t>
      </w:r>
    </w:p>
    <w:p w14:paraId="5D394A4E" w14:textId="77777777" w:rsidR="00CE0DFD" w:rsidRDefault="00000000">
      <w:pPr>
        <w:pStyle w:val="ListBullet"/>
      </w:pPr>
      <w:r>
        <w:lastRenderedPageBreak/>
        <w:t>Problem Definition — Agree what the problem actually is, with constraints and data.</w:t>
      </w:r>
    </w:p>
    <w:p w14:paraId="79E4777C" w14:textId="77777777" w:rsidR="00CE0DFD" w:rsidRDefault="00000000">
      <w:pPr>
        <w:pStyle w:val="ListBullet"/>
      </w:pPr>
      <w:r>
        <w:t>Workshop — Develop and test options.</w:t>
      </w:r>
    </w:p>
    <w:p w14:paraId="4CC8D87E" w14:textId="77777777" w:rsidR="00CE0DFD" w:rsidRDefault="00000000">
      <w:pPr>
        <w:pStyle w:val="ListBullet"/>
      </w:pPr>
      <w:r>
        <w:t>Decision — Choose, commit resources, set measures of success.</w:t>
      </w:r>
    </w:p>
    <w:p w14:paraId="50262AC5" w14:textId="77777777" w:rsidR="00CE0DFD" w:rsidRDefault="00000000">
      <w:pPr>
        <w:pStyle w:val="ListBullet"/>
      </w:pPr>
      <w:r>
        <w:t>Planning — Sequence the work and assign owners.</w:t>
      </w:r>
    </w:p>
    <w:p w14:paraId="6343AEF7" w14:textId="77777777" w:rsidR="00CE0DFD" w:rsidRDefault="00000000">
      <w:pPr>
        <w:pStyle w:val="ListBullet"/>
      </w:pPr>
      <w:r>
        <w:t>Execution cadence — Standing check-ins to track progress and clear blockers.</w:t>
      </w:r>
    </w:p>
    <w:p w14:paraId="369C2D0C" w14:textId="77777777" w:rsidR="00CE0DFD" w:rsidRDefault="00000000">
      <w:pPr>
        <w:pStyle w:val="ListBullet"/>
      </w:pPr>
      <w:r>
        <w:t>Review / Retrospective — Assess outcomes and improve the next cycle.</w:t>
      </w:r>
    </w:p>
    <w:p w14:paraId="2078EDBE" w14:textId="77777777" w:rsidR="00CE0DFD" w:rsidRDefault="00000000">
      <w:r>
        <w:t>Example: a new issue might run Fact Find → Problem Definition → Workshop → Decision, then move into an execution cadence with a review at the end.</w:t>
      </w:r>
    </w:p>
    <w:p w14:paraId="5A455755" w14:textId="77777777" w:rsidR="00CE0DFD" w:rsidRDefault="00000000">
      <w:pPr>
        <w:pStyle w:val="Heading1"/>
      </w:pPr>
      <w:r>
        <w:t>3. Roles — name them on every invite</w:t>
      </w:r>
    </w:p>
    <w:p w14:paraId="31343265" w14:textId="77777777" w:rsidR="00CE0DFD" w:rsidRDefault="00000000">
      <w:pPr>
        <w:pStyle w:val="ListBullet"/>
      </w:pPr>
      <w:r>
        <w:t>Owner — accountable for the outcome (usually the person booking).</w:t>
      </w:r>
    </w:p>
    <w:p w14:paraId="3A7E105A" w14:textId="77777777" w:rsidR="00CE0DFD" w:rsidRDefault="00000000">
      <w:pPr>
        <w:pStyle w:val="ListBullet"/>
      </w:pPr>
      <w:r>
        <w:t>Facilitator — runs the process and the clock.</w:t>
      </w:r>
    </w:p>
    <w:p w14:paraId="1146275D" w14:textId="77777777" w:rsidR="00CE0DFD" w:rsidRDefault="00000000">
      <w:pPr>
        <w:pStyle w:val="ListBullet"/>
      </w:pPr>
      <w:r>
        <w:t>Recorder — captures decisions and actions.</w:t>
      </w:r>
    </w:p>
    <w:p w14:paraId="4B60C605" w14:textId="77777777" w:rsidR="00CE0DFD" w:rsidRDefault="00000000">
      <w:pPr>
        <w:pStyle w:val="ListBullet"/>
      </w:pPr>
      <w:r>
        <w:t>Decision owner — the single person who holds the decision. Name them explicitly.</w:t>
      </w:r>
    </w:p>
    <w:p w14:paraId="5A99803C" w14:textId="77777777" w:rsidR="00CE0DFD" w:rsidRDefault="00000000">
      <w:pPr>
        <w:pStyle w:val="ListBullet"/>
      </w:pPr>
      <w:r>
        <w:t>Contributors — bring specific expertise.</w:t>
      </w:r>
    </w:p>
    <w:p w14:paraId="4DD97681" w14:textId="77777777" w:rsidR="00CE0DFD" w:rsidRDefault="00000000">
      <w:pPr>
        <w:pStyle w:val="ListBullet"/>
      </w:pPr>
      <w:r>
        <w:t>Observers — rare; include only with a reason.</w:t>
      </w:r>
    </w:p>
    <w:p w14:paraId="2AA4249B" w14:textId="77777777" w:rsidR="00CE0DFD" w:rsidRDefault="00000000">
      <w:r>
        <w:t>If someone doesn't fit a role, they decline — with a reason.</w:t>
      </w:r>
    </w:p>
    <w:p w14:paraId="761D1DCE" w14:textId="77777777" w:rsidR="00CE0DFD" w:rsidRDefault="00000000">
      <w:pPr>
        <w:pStyle w:val="Heading1"/>
      </w:pPr>
      <w:r>
        <w:t>4. The invite template — paste into every invite</w:t>
      </w:r>
    </w:p>
    <w:p w14:paraId="560D5D53" w14:textId="77777777" w:rsidR="00CE0DFD" w:rsidRDefault="00000000">
      <w:pPr>
        <w:pStyle w:val="ListBullet"/>
      </w:pPr>
      <w:r>
        <w:t>Type: (Fact Find / Workshop / Decision …)</w:t>
      </w:r>
    </w:p>
    <w:p w14:paraId="59C20BCC" w14:textId="77777777" w:rsidR="00CE0DFD" w:rsidRDefault="00000000">
      <w:pPr>
        <w:pStyle w:val="ListBullet"/>
      </w:pPr>
      <w:r>
        <w:t>Decision owner: (one named person, if a decision is needed)</w:t>
      </w:r>
    </w:p>
    <w:p w14:paraId="044B785D" w14:textId="77777777" w:rsidR="00CE0DFD" w:rsidRDefault="00000000">
      <w:pPr>
        <w:pStyle w:val="ListBullet"/>
      </w:pPr>
      <w:r>
        <w:t>Inputs: (documents, data, pre-reading required)</w:t>
      </w:r>
    </w:p>
    <w:p w14:paraId="5E5546CC" w14:textId="77777777" w:rsidR="00CE0DFD" w:rsidRDefault="00000000">
      <w:pPr>
        <w:pStyle w:val="ListBullet"/>
      </w:pPr>
      <w:r>
        <w:t>Purpose (one sentence): “This meeting exists to ______.”</w:t>
      </w:r>
    </w:p>
    <w:p w14:paraId="0889F719" w14:textId="77777777" w:rsidR="00CE0DFD" w:rsidRDefault="00000000">
      <w:pPr>
        <w:pStyle w:val="ListBullet"/>
      </w:pPr>
      <w:r>
        <w:t>Outputs: (observable results — e.g. agreed action plan, decision + owner, prioritised list)</w:t>
      </w:r>
    </w:p>
    <w:p w14:paraId="2FD93EA5" w14:textId="77777777" w:rsidR="00CE0DFD" w:rsidRDefault="00000000">
      <w:pPr>
        <w:pStyle w:val="ListBullet"/>
      </w:pPr>
      <w:r>
        <w:t>Attendees + why: (Name — role)</w:t>
      </w:r>
    </w:p>
    <w:p w14:paraId="3C44FB23" w14:textId="77777777" w:rsidR="00CE0DFD" w:rsidRDefault="00000000">
      <w:pPr>
        <w:pStyle w:val="ListBullet"/>
      </w:pPr>
      <w:r>
        <w:t>Pre-work: (what each attendee must do beforehand)</w:t>
      </w:r>
    </w:p>
    <w:p w14:paraId="3D633439" w14:textId="77777777" w:rsidR="00CE0DFD" w:rsidRDefault="00000000">
      <w:pPr>
        <w:pStyle w:val="ListBullet"/>
      </w:pPr>
      <w:r>
        <w:t>Expires / review by: (date the series ends or must be renewed — recurring meetings only)</w:t>
      </w:r>
    </w:p>
    <w:p w14:paraId="21D745A0" w14:textId="77777777" w:rsidR="00CE0DFD" w:rsidRDefault="00000000">
      <w:pPr>
        <w:pStyle w:val="ListBullet"/>
      </w:pPr>
      <w:r>
        <w:t>Cost check (optional): attendees × length × average hourly rate</w:t>
      </w:r>
    </w:p>
    <w:p w14:paraId="5A96D993" w14:textId="77777777" w:rsidR="00CE0DFD" w:rsidRDefault="00000000">
      <w:r>
        <w:t>Example purpose line: “This meeting exists to agree a course of action on RAID item R001 and allocate resources to deliver it.”</w:t>
      </w:r>
    </w:p>
    <w:p w14:paraId="6825BD0F" w14:textId="77777777" w:rsidR="00CE0DFD" w:rsidRDefault="00000000">
      <w:pPr>
        <w:pStyle w:val="Heading1"/>
      </w:pPr>
      <w:r>
        <w:t>5. How to run the meeting</w:t>
      </w:r>
    </w:p>
    <w:p w14:paraId="0AD2CE6E" w14:textId="77777777" w:rsidR="00CE0DFD" w:rsidRDefault="00000000">
      <w:r>
        <w:t>Structure gets the right people ready; facilitation makes the time count.</w:t>
      </w:r>
    </w:p>
    <w:p w14:paraId="54460D9A" w14:textId="77777777" w:rsidR="00CE0DFD" w:rsidRDefault="00000000">
      <w:pPr>
        <w:pStyle w:val="ListBullet"/>
      </w:pPr>
      <w:r>
        <w:t>Start on time, every time. Waiting for latecomers trains people to arrive late.</w:t>
      </w:r>
    </w:p>
    <w:p w14:paraId="1E84BD44" w14:textId="77777777" w:rsidR="00CE0DFD" w:rsidRDefault="00000000">
      <w:pPr>
        <w:pStyle w:val="ListBullet"/>
      </w:pPr>
      <w:r>
        <w:lastRenderedPageBreak/>
        <w:t>Read in the room. Open with a few minutes of silent reading of the pre-read, so discussion starts from a shared base — not slow verbal updates.</w:t>
      </w:r>
    </w:p>
    <w:p w14:paraId="655D97E4" w14:textId="77777777" w:rsidR="00CE0DFD" w:rsidRDefault="00000000">
      <w:pPr>
        <w:pStyle w:val="ListBullet"/>
      </w:pPr>
      <w:r>
        <w:t>Go round the room deliberately. Ask each key role directly, so quiet experts aren't talked over by the loudest voice.</w:t>
      </w:r>
    </w:p>
    <w:p w14:paraId="5298FCE3" w14:textId="77777777" w:rsidR="00CE0DFD" w:rsidRDefault="00000000">
      <w:pPr>
        <w:pStyle w:val="ListBullet"/>
      </w:pPr>
      <w:r>
        <w:t>Name the decision method up front. Say whether the group is deciding together, advising the decision owner, or just being informed.</w:t>
      </w:r>
    </w:p>
    <w:p w14:paraId="522A825B" w14:textId="77777777" w:rsidR="00CE0DFD" w:rsidRDefault="00000000">
      <w:pPr>
        <w:pStyle w:val="ListBullet"/>
      </w:pPr>
      <w:r>
        <w:t>Recap in the last 5 minutes. Read back every action, owner, and due date out loud before anyone leaves.</w:t>
      </w:r>
    </w:p>
    <w:p w14:paraId="43D7BA7F" w14:textId="77777777" w:rsidR="00CE0DFD" w:rsidRDefault="00000000">
      <w:pPr>
        <w:pStyle w:val="ListBullet"/>
      </w:pPr>
      <w:r>
        <w:t>One owner per action. “The team will handle it” means no one will.</w:t>
      </w:r>
    </w:p>
    <w:p w14:paraId="461A6105" w14:textId="77777777" w:rsidR="00CE0DFD" w:rsidRDefault="00000000">
      <w:pPr>
        <w:pStyle w:val="ListBullet"/>
      </w:pPr>
      <w:r>
        <w:t>Park the tangents. Off-topic items go to a parking lot, not into the meeting.</w:t>
      </w:r>
    </w:p>
    <w:p w14:paraId="7D08D035" w14:textId="77777777" w:rsidR="00CE0DFD" w:rsidRDefault="00000000">
      <w:pPr>
        <w:pStyle w:val="Heading1"/>
      </w:pPr>
      <w:r>
        <w:t>6. Design your defaults</w:t>
      </w:r>
    </w:p>
    <w:p w14:paraId="562887D3" w14:textId="77777777" w:rsidR="00CE0DFD" w:rsidRDefault="00000000">
      <w:r>
        <w:t>Small default changes beat willpower.</w:t>
      </w:r>
    </w:p>
    <w:p w14:paraId="6BEF8C2E" w14:textId="77777777" w:rsidR="00CE0DFD" w:rsidRDefault="00000000">
      <w:pPr>
        <w:pStyle w:val="ListBullet"/>
      </w:pPr>
      <w:r>
        <w:t>Shorten default lengths. Set defaults to 25 and 50 minutes instead of 30 and 60 — work expands to fill the time booked.</w:t>
      </w:r>
    </w:p>
    <w:p w14:paraId="5FE1BB71" w14:textId="77777777" w:rsidR="00CE0DFD" w:rsidRDefault="00000000">
      <w:pPr>
        <w:pStyle w:val="ListBullet"/>
      </w:pPr>
      <w:r>
        <w:t>Protect meeting-free blocks. Keep one or two half-days a week clear so focused work has somewhere to live.</w:t>
      </w:r>
    </w:p>
    <w:p w14:paraId="71E0CC44" w14:textId="77777777" w:rsidR="00CE0DFD" w:rsidRDefault="00000000">
      <w:pPr>
        <w:pStyle w:val="ListBullet"/>
      </w:pPr>
      <w:r>
        <w:t>Cap the invite list. Beyond about 8 people it's usually a broadcast, not a working meeting — record it or send notes.</w:t>
      </w:r>
    </w:p>
    <w:p w14:paraId="58095452" w14:textId="77777777" w:rsidR="00CE0DFD" w:rsidRDefault="00000000">
      <w:pPr>
        <w:pStyle w:val="Heading1"/>
      </w:pPr>
      <w:r>
        <w:t>7. The six rules that keep it working</w:t>
      </w:r>
    </w:p>
    <w:p w14:paraId="78F4C54C" w14:textId="77777777" w:rsidR="00CE0DFD" w:rsidRDefault="00000000">
      <w:pPr>
        <w:pStyle w:val="ListBullet"/>
      </w:pPr>
      <w:r>
        <w:t>No purpose, no meeting. If you can't write the one-sentence purpose, it isn't ready.</w:t>
      </w:r>
    </w:p>
    <w:p w14:paraId="6141E9F2" w14:textId="77777777" w:rsidR="00CE0DFD" w:rsidRDefault="00000000">
      <w:pPr>
        <w:pStyle w:val="ListBullet"/>
      </w:pPr>
      <w:r>
        <w:t>Right roles only. If you don't fit a role, decline — with a reason.</w:t>
      </w:r>
    </w:p>
    <w:p w14:paraId="38B8D423" w14:textId="77777777" w:rsidR="00CE0DFD" w:rsidRDefault="00000000">
      <w:pPr>
        <w:pStyle w:val="ListBullet"/>
      </w:pPr>
      <w:r>
        <w:t>Time-box it. Set a default length and protect it. Fact Finds stay at 15 minutes.</w:t>
      </w:r>
    </w:p>
    <w:p w14:paraId="25AF19C9" w14:textId="77777777" w:rsidR="00CE0DFD" w:rsidRDefault="00000000">
      <w:pPr>
        <w:pStyle w:val="ListBullet"/>
      </w:pPr>
      <w:r>
        <w:t>Log it. Every meeting updates the Decisions Log and Actions Log.</w:t>
      </w:r>
    </w:p>
    <w:p w14:paraId="497CEA0B" w14:textId="77777777" w:rsidR="00CE0DFD" w:rsidRDefault="00000000">
      <w:pPr>
        <w:pStyle w:val="ListBullet"/>
      </w:pPr>
      <w:r>
        <w:t>Park the tangents. Off-topic items go to a parking lot, not into the meeting.</w:t>
      </w:r>
    </w:p>
    <w:p w14:paraId="582B8069" w14:textId="77777777" w:rsidR="00CE0DFD" w:rsidRDefault="00000000">
      <w:pPr>
        <w:pStyle w:val="ListBullet"/>
      </w:pPr>
      <w:r>
        <w:t>Give recurring meetings an expiry. Project series expire at work close; standing cadences must be actively renewed with a current purpose, or they stop.</w:t>
      </w:r>
    </w:p>
    <w:p w14:paraId="17EA22E0" w14:textId="77777777" w:rsidR="00CE0DFD" w:rsidRDefault="00000000">
      <w:pPr>
        <w:pStyle w:val="Heading1"/>
      </w:pPr>
      <w:r>
        <w:t>8. Rolling it out</w:t>
      </w:r>
    </w:p>
    <w:p w14:paraId="0C489FFA" w14:textId="77777777" w:rsidR="00CE0DFD" w:rsidRDefault="00000000">
      <w:r>
        <w:t>Adopt it gradually — a big-bang, org-wide launch is where these frameworks usually die.</w:t>
      </w:r>
    </w:p>
    <w:p w14:paraId="592E00ED" w14:textId="77777777" w:rsidR="00CE0DFD" w:rsidRDefault="00000000">
      <w:pPr>
        <w:pStyle w:val="ListBullet"/>
      </w:pPr>
      <w:r>
        <w:t>Pilot first. Run the playbook with one team for 4–6 weeks, adjust, then expand to the next team.</w:t>
      </w:r>
    </w:p>
    <w:p w14:paraId="54E66C66" w14:textId="77777777" w:rsidR="00CE0DFD" w:rsidRDefault="00000000">
      <w:pPr>
        <w:pStyle w:val="ListBullet"/>
      </w:pPr>
      <w:r>
        <w:t>Lead by example. Have a visible leader use it first — adoption follows behaviour, not memos.</w:t>
      </w:r>
    </w:p>
    <w:p w14:paraId="26D958E7" w14:textId="77777777" w:rsidR="00CE0DFD" w:rsidRDefault="00000000">
      <w:pPr>
        <w:pStyle w:val="ListBullet"/>
      </w:pPr>
      <w:r>
        <w:t>Measure a few simple things. Meetings held vs declined, meetings starting on time, actions logged.</w:t>
      </w:r>
    </w:p>
    <w:p w14:paraId="7B345335" w14:textId="77777777" w:rsidR="00CE0DFD" w:rsidRDefault="00000000">
      <w:pPr>
        <w:pStyle w:val="ListBullet"/>
      </w:pPr>
      <w:r>
        <w:lastRenderedPageBreak/>
        <w:t>Make cost visible — gently. Add the cost check to larger or recurring invites as a nudge to the organiser, not a report to management.</w:t>
      </w:r>
    </w:p>
    <w:p w14:paraId="2169086C" w14:textId="77777777" w:rsidR="00CE0DFD" w:rsidRDefault="00000000">
      <w:r>
        <w:t>Example: a weekly 1-hour sync with 8 people at ~$80/hr ≈ $640/week, or ~$33,000/year. That figure alone often shrinks the invite list or the frequency.</w:t>
      </w:r>
    </w:p>
    <w:sectPr w:rsidR="00CE0DF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3267480">
    <w:abstractNumId w:val="8"/>
  </w:num>
  <w:num w:numId="2" w16cid:durableId="1143041128">
    <w:abstractNumId w:val="6"/>
  </w:num>
  <w:num w:numId="3" w16cid:durableId="2138335674">
    <w:abstractNumId w:val="5"/>
  </w:num>
  <w:num w:numId="4" w16cid:durableId="854072689">
    <w:abstractNumId w:val="4"/>
  </w:num>
  <w:num w:numId="5" w16cid:durableId="995645198">
    <w:abstractNumId w:val="7"/>
  </w:num>
  <w:num w:numId="6" w16cid:durableId="1286695716">
    <w:abstractNumId w:val="3"/>
  </w:num>
  <w:num w:numId="7" w16cid:durableId="573012064">
    <w:abstractNumId w:val="2"/>
  </w:num>
  <w:num w:numId="8" w16cid:durableId="742291873">
    <w:abstractNumId w:val="1"/>
  </w:num>
  <w:num w:numId="9" w16cid:durableId="168467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1F3864"/>
    <w:rsid w:val="001F3864"/>
    <w:rsid w:val="001F1999"/>
    <w:rsid w:val="002E5496"/>
    <w:rsid w:val="002E5496"/>
    <w:rsid w:val="003A0385"/>
    <w:rsid w:val="001F3864"/>
    <w:rsid w:val="00B47730"/>
    <w:rsid w:val="00CB0664"/>
    <w:rsid w:val="00CE0D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407C62"/>
  <w14:defaultImageDpi w14:val="300"/>
  <w15:docId w15:val="{271B1A26-C75F-489F-B0A4-164A635A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 Walshe-Cutter</cp:lastModifiedBy>
  <cp:revision>2</cp:revision>
  <dcterms:created xsi:type="dcterms:W3CDTF">2013-12-23T23:15:00Z</dcterms:created>
  <dcterms:modified xsi:type="dcterms:W3CDTF">2026-07-08T04:52:00Z</dcterms:modified>
  <cp:category/>
</cp:coreProperties>
</file>